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10" w:rsidRPr="00840BCD" w:rsidRDefault="00E07C10" w:rsidP="00E07C10">
      <w:pPr>
        <w:pStyle w:val="a5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r w:rsidRPr="00840BCD">
        <w:rPr>
          <w:rFonts w:ascii="Times New Roman" w:hAnsi="Times New Roman" w:cs="Times New Roman"/>
          <w:bCs w:val="0"/>
          <w:sz w:val="28"/>
          <w:szCs w:val="28"/>
        </w:rPr>
        <w:t>Варіанти завдань</w:t>
      </w:r>
    </w:p>
    <w:p w:rsidR="00E07C10" w:rsidRDefault="00E07C10" w:rsidP="00363F5E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Вивести на екран прізвища тих співробітників фірми, стаж роботи яких складає не менше шести років.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Рік народження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Рік прийому на роботу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Білик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Шевчук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Галій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Вивести на екран назви тих хімічних елементів,  їх позначення та порядкові номери, атомна маса яких більша 60.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585"/>
        <w:gridCol w:w="1585"/>
        <w:gridCol w:w="1449"/>
      </w:tblGrid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хімічного елемента</w:t>
            </w:r>
          </w:p>
        </w:tc>
        <w:tc>
          <w:tcPr>
            <w:tcW w:w="158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Позначення</w:t>
            </w:r>
          </w:p>
        </w:tc>
        <w:tc>
          <w:tcPr>
            <w:tcW w:w="158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Атомна маса</w:t>
            </w:r>
          </w:p>
        </w:tc>
        <w:tc>
          <w:tcPr>
            <w:tcW w:w="1449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Порядковий номер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Залізо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</w:t>
            </w:r>
            <w:proofErr w:type="spellEnd"/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55,85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Мідь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</w:t>
            </w:r>
            <w:proofErr w:type="spellEnd"/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63,54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Алюміній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</w:t>
            </w:r>
            <w:proofErr w:type="spellEnd"/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26,98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Zn</w:t>
            </w:r>
            <w:proofErr w:type="spellEnd"/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65,38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Обчислити відношення кількості пропусків занять до оцінки, одержаної на екзамені. Вивести прізвища учнів, для яких це відношення є найменшим або найбільшим.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 студента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Оцінка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пропусків</w:t>
            </w:r>
          </w:p>
        </w:tc>
      </w:tr>
      <w:tr w:rsidR="00363F5E" w:rsidTr="00912364">
        <w:tc>
          <w:tcPr>
            <w:tcW w:w="2005" w:type="dxa"/>
          </w:tcPr>
          <w:p w:rsidR="00363F5E" w:rsidRP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Божок</w:t>
            </w:r>
          </w:p>
        </w:tc>
        <w:tc>
          <w:tcPr>
            <w:tcW w:w="2113" w:type="dxa"/>
          </w:tcPr>
          <w:p w:rsidR="00363F5E" w:rsidRDefault="00363F5E" w:rsidP="00363F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Майструк</w:t>
            </w:r>
            <w:proofErr w:type="spellEnd"/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Петрук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Підрахувати середню оцінку для кожного студента.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585"/>
        <w:gridCol w:w="1585"/>
        <w:gridCol w:w="1449"/>
      </w:tblGrid>
      <w:tr w:rsidR="00363F5E" w:rsidTr="00912364">
        <w:tc>
          <w:tcPr>
            <w:tcW w:w="1477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</w:t>
            </w:r>
          </w:p>
        </w:tc>
        <w:tc>
          <w:tcPr>
            <w:tcW w:w="158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Оцінка з математики</w:t>
            </w:r>
          </w:p>
        </w:tc>
        <w:tc>
          <w:tcPr>
            <w:tcW w:w="158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Оцінка з фізики</w:t>
            </w:r>
          </w:p>
        </w:tc>
        <w:tc>
          <w:tcPr>
            <w:tcW w:w="1449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Оцінка з інформатики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Шевчук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Мишко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Собко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63F5E" w:rsidTr="00912364">
        <w:tc>
          <w:tcPr>
            <w:tcW w:w="1477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Борсук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9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Обчислити відношення питомої теплоти згорання кожного виду палива до питомої теплоти згорання бурого вугілля.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3034"/>
      </w:tblGrid>
      <w:tr w:rsidR="00363F5E" w:rsidTr="00912364">
        <w:tc>
          <w:tcPr>
            <w:tcW w:w="3062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палива</w:t>
            </w:r>
          </w:p>
        </w:tc>
        <w:tc>
          <w:tcPr>
            <w:tcW w:w="3034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Питома теплота згорання,             ккал/ кг</w:t>
            </w:r>
          </w:p>
        </w:tc>
      </w:tr>
      <w:tr w:rsidR="00363F5E" w:rsidTr="00912364">
        <w:tc>
          <w:tcPr>
            <w:tcW w:w="3062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Буре вугілля</w:t>
            </w:r>
          </w:p>
        </w:tc>
        <w:tc>
          <w:tcPr>
            <w:tcW w:w="3034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2980</w:t>
            </w:r>
          </w:p>
        </w:tc>
      </w:tr>
      <w:tr w:rsidR="00363F5E" w:rsidTr="00912364">
        <w:tc>
          <w:tcPr>
            <w:tcW w:w="3062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Кам’яне вугілля</w:t>
            </w:r>
          </w:p>
        </w:tc>
        <w:tc>
          <w:tcPr>
            <w:tcW w:w="3034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363F5E" w:rsidTr="00912364">
        <w:tc>
          <w:tcPr>
            <w:tcW w:w="3062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Торф</w:t>
            </w:r>
          </w:p>
        </w:tc>
        <w:tc>
          <w:tcPr>
            <w:tcW w:w="3034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</w:tr>
      <w:tr w:rsidR="00363F5E" w:rsidTr="00912364">
        <w:tc>
          <w:tcPr>
            <w:tcW w:w="3062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Мазут</w:t>
            </w:r>
          </w:p>
        </w:tc>
        <w:tc>
          <w:tcPr>
            <w:tcW w:w="3034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Деталь складається з композитного матеріалу, хімічний склад якого вказано в приведеній нижче таблиці. Визначити, скільки кожного з елементів містить деталь масою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imes New Roman" w:hAnsi="Times New Roman"/>
          </w:rPr>
          <w:t>30 кг</w:t>
        </w:r>
      </w:smartTag>
      <w:r>
        <w:rPr>
          <w:rFonts w:ascii="Times New Roman" w:hAnsi="Times New Roman"/>
        </w:rPr>
        <w:t>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Речовина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Густина речовини,</w:t>
            </w:r>
          </w:p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т/м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Процентний вміст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Залізо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7,9 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 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Нікель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8,9 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1,9 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Вольфрам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19,3 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 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Вивести на екран назви речовин, для яких модуль пружності більший за 10000, а питомі теплоємності менші за 0,1.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Речовина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 пружності,   </w:t>
            </w:r>
            <w:proofErr w:type="spellStart"/>
            <w:r>
              <w:rPr>
                <w:rFonts w:ascii="Times New Roman" w:hAnsi="Times New Roman"/>
              </w:rPr>
              <w:t>кГ</w:t>
            </w:r>
            <w:proofErr w:type="spellEnd"/>
            <w:r>
              <w:rPr>
                <w:rFonts w:ascii="Times New Roman" w:hAnsi="Times New Roman"/>
              </w:rPr>
              <w:t>/мм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Питома теплоємність, ккал/</w:t>
            </w:r>
            <w:proofErr w:type="spellStart"/>
            <w:r>
              <w:rPr>
                <w:rFonts w:ascii="Times New Roman" w:hAnsi="Times New Roman"/>
              </w:rPr>
              <w:t>кг·град</w:t>
            </w:r>
            <w:proofErr w:type="spellEnd"/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Алюміній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Латунь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Мідь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Обчислити відношення коефіцієнта лінійного розширення до температури плавлення. Вивести назву речовини, для якої це відношення буде найменшим.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Речовина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Коеф</w:t>
            </w:r>
            <w:proofErr w:type="spellEnd"/>
            <w:r>
              <w:rPr>
                <w:rFonts w:ascii="Times New Roman" w:hAnsi="Times New Roman"/>
              </w:rPr>
              <w:t>. лінійного розширення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плавлення, °С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Алюміній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0,000026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Мідь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0,000017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Свинець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0,000029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0,000026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0,000012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Обчислити відношення коефіцієнта об’ємного розширення рідини до коефіцієнта об’ємного розширення води, а також відношення температури кипіння рідини до температури кипіння води.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Рідина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Коеф</w:t>
            </w:r>
            <w:proofErr w:type="spellEnd"/>
            <w:r>
              <w:rPr>
                <w:rFonts w:ascii="Times New Roman" w:hAnsi="Times New Roman"/>
              </w:rPr>
              <w:t>. об’ємного розширення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кипіння, °С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0,00015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0,0011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0,0010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Ртуть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0,00018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Обчислити величину додаткових виплат співробітникам фірми, якщо вона складає  0,02 %  від окладу за кожний рік стажу, а також сумарну виплату для кожного співробітника. В записах передбачити додаткові поля для величини додаткової виплати і для величини сумарної виплати.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Оклад, </w:t>
            </w:r>
            <w:proofErr w:type="spellStart"/>
            <w:r>
              <w:rPr>
                <w:rFonts w:ascii="Times New Roman" w:hAnsi="Times New Roman"/>
              </w:rPr>
              <w:t>грн</w:t>
            </w:r>
            <w:proofErr w:type="spellEnd"/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роботи,</w:t>
            </w:r>
          </w:p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років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366 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Заєць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248 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Кобилко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412 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Вивести на екран прізвища співробітників і їх вік, четверта цифра (зліва) номера телефону яких є 6. Підрахувати середній вік співробітників фірми.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Вік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Фоменко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723678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Вівчар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362951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Путенко</w:t>
            </w:r>
            <w:proofErr w:type="spellEnd"/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724629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Болюх</w:t>
            </w:r>
            <w:proofErr w:type="spellEnd"/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312567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Обчислити відношення кількості пропусків занять до оцінки, одержаної на екзамені. Вивести прізвища студентів, для яких це відношення є найменшим або найбільшим.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 студента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Оцінка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пропусків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Данилко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Павловський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Боженко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Обчислити молярні маси хімічних сполук  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,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O, C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Примітка</w:t>
      </w:r>
      <w:r>
        <w:rPr>
          <w:rFonts w:ascii="Times New Roman" w:hAnsi="Times New Roman"/>
        </w:rPr>
        <w:t xml:space="preserve">. Молярна маса сполуки </w:t>
      </w:r>
      <w:proofErr w:type="spellStart"/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bscript"/>
        </w:rPr>
        <w:t>m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vertAlign w:val="subscript"/>
        </w:rPr>
        <w:t>n</w:t>
      </w:r>
      <w:proofErr w:type="spellEnd"/>
      <w:r>
        <w:rPr>
          <w:rFonts w:ascii="Times New Roman" w:hAnsi="Times New Roman"/>
        </w:rPr>
        <w:t xml:space="preserve"> обчислюється за формулою m</w:t>
      </w:r>
      <w:r>
        <w:rPr>
          <w:rFonts w:ascii="Times New Roman" w:hAnsi="Times New Roman"/>
        </w:rPr>
        <w:sym w:font="Symbol" w:char="F0D7"/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+n</w:t>
      </w:r>
      <w:proofErr w:type="spellEnd"/>
      <w:r>
        <w:rPr>
          <w:rFonts w:ascii="Times New Roman" w:hAnsi="Times New Roman"/>
        </w:rPr>
        <w:sym w:font="Symbol" w:char="F0D7"/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y</w:t>
      </w:r>
      <w:proofErr w:type="spellEnd"/>
      <w:r>
        <w:rPr>
          <w:rFonts w:ascii="Times New Roman" w:hAnsi="Times New Roman"/>
        </w:rPr>
        <w:t xml:space="preserve">, де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x</w:t>
      </w:r>
      <w:proofErr w:type="spellEnd"/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– атомна маса елемента X, 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  <w:vertAlign w:val="subscript"/>
        </w:rPr>
        <w:t>y</w:t>
      </w:r>
      <w:proofErr w:type="spellEnd"/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– атомна маса елемента Y.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Хімічний елемент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Атомна маса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Водень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1,008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14,008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Кисень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Вуглець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12,011</w:t>
            </w:r>
          </w:p>
        </w:tc>
      </w:tr>
    </w:tbl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rPr>
          <w:rFonts w:ascii="Times New Roman" w:hAnsi="Times New Roman"/>
          <w:lang w:val="en-US"/>
        </w:rPr>
      </w:pPr>
    </w:p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Підрахувати середню оцінку (середній бал) з фізики і середню кількість пропусків для підгрупи з п’яти студентів: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Оцінка з фізики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пропусків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Іванчук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Глушко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Муляр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Галій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</w:t>
            </w:r>
          </w:p>
        </w:tc>
        <w:tc>
          <w:tcPr>
            <w:tcW w:w="2113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8" w:type="dxa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363F5E" w:rsidRDefault="00363F5E" w:rsidP="00363F5E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Вивести на екран назву матеріалу з найменшим питомим опором, а також назву матеріалу з найбільшим температурним коефіцієнтом опору.</w:t>
      </w:r>
    </w:p>
    <w:p w:rsidR="00363F5E" w:rsidRDefault="00363F5E" w:rsidP="00363F5E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363F5E" w:rsidTr="00912364">
        <w:tc>
          <w:tcPr>
            <w:tcW w:w="2005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Питомий опір,              ом</w:t>
            </w:r>
            <w:r>
              <w:rPr>
                <w:rFonts w:ascii="Times New Roman" w:hAnsi="Times New Roman"/>
              </w:rPr>
              <w:sym w:font="Symbol" w:char="F0D7"/>
            </w:r>
            <w:r>
              <w:rPr>
                <w:rFonts w:ascii="Times New Roman" w:hAnsi="Times New Roman"/>
              </w:rPr>
              <w:t>мм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/ м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Температурний коефіцієнт опору, 1/град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Алюміній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0,028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0,004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Ніхром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0,0001</w:t>
            </w:r>
          </w:p>
        </w:tc>
      </w:tr>
      <w:tr w:rsidR="00363F5E" w:rsidTr="00912364">
        <w:tc>
          <w:tcPr>
            <w:tcW w:w="2005" w:type="dxa"/>
          </w:tcPr>
          <w:p w:rsidR="00363F5E" w:rsidRDefault="00363F5E" w:rsidP="0091236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Вольфрам</w:t>
            </w:r>
          </w:p>
        </w:tc>
        <w:tc>
          <w:tcPr>
            <w:tcW w:w="2113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0,055</w:t>
            </w:r>
          </w:p>
        </w:tc>
        <w:tc>
          <w:tcPr>
            <w:tcW w:w="1978" w:type="dxa"/>
            <w:vAlign w:val="center"/>
          </w:tcPr>
          <w:p w:rsidR="00363F5E" w:rsidRDefault="00363F5E" w:rsidP="009123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</w:tr>
    </w:tbl>
    <w:p w:rsidR="00056604" w:rsidRDefault="00E07C10"/>
    <w:sectPr w:rsidR="0005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MUkrLin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D47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3C"/>
    <w:rsid w:val="00250B3C"/>
    <w:rsid w:val="00363F5E"/>
    <w:rsid w:val="008763B1"/>
    <w:rsid w:val="00E07C10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5E"/>
    <w:pPr>
      <w:spacing w:after="0" w:line="240" w:lineRule="auto"/>
    </w:pPr>
    <w:rPr>
      <w:rFonts w:ascii="LMUkrLine" w:eastAsia="LMUkrLine" w:hAnsi="LMUkrLine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F5E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63F5E"/>
    <w:rPr>
      <w:rFonts w:ascii="LMUkrLine" w:eastAsia="LMUkrLine" w:hAnsi="LMUkrLine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C10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uk-UA"/>
    </w:rPr>
  </w:style>
  <w:style w:type="character" w:customStyle="1" w:styleId="a6">
    <w:name w:val="Название Знак"/>
    <w:basedOn w:val="a0"/>
    <w:link w:val="a5"/>
    <w:rsid w:val="00E07C10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5E"/>
    <w:pPr>
      <w:spacing w:after="0" w:line="240" w:lineRule="auto"/>
    </w:pPr>
    <w:rPr>
      <w:rFonts w:ascii="LMUkrLine" w:eastAsia="LMUkrLine" w:hAnsi="LMUkrLine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F5E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63F5E"/>
    <w:rPr>
      <w:rFonts w:ascii="LMUkrLine" w:eastAsia="LMUkrLine" w:hAnsi="LMUkrLine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C10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uk-UA"/>
    </w:rPr>
  </w:style>
  <w:style w:type="character" w:customStyle="1" w:styleId="a6">
    <w:name w:val="Название Знак"/>
    <w:basedOn w:val="a0"/>
    <w:link w:val="a5"/>
    <w:rsid w:val="00E07C10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3</cp:revision>
  <dcterms:created xsi:type="dcterms:W3CDTF">2014-01-02T07:49:00Z</dcterms:created>
  <dcterms:modified xsi:type="dcterms:W3CDTF">2014-02-16T19:12:00Z</dcterms:modified>
</cp:coreProperties>
</file>